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b w:val="false"/>
          <w:color w:val="auto"/>
        </w:rPr>
      </w:pPr>
      <w:r>
        <w:rPr>
          <w:color w:val="auto"/>
        </w:rPr>
        <w:t>ANEXO V - TABELA DE PONTUAÇÃO DE AVALIAÇÃO CURRICULAR</w:t>
      </w:r>
    </w:p>
    <w:tbl>
      <w:tblPr>
        <w:tblStyle w:val="af9"/>
        <w:tblW w:w="107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90"/>
        <w:gridCol w:w="5390"/>
      </w:tblGrid>
      <w:tr>
        <w:trPr>
          <w:trHeight w:val="465" w:hRule="atLeast"/>
        </w:trPr>
        <w:tc>
          <w:tcPr>
            <w:tcW w:w="10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</w:rPr>
              <w:t>Servidor/Orientador:</w:t>
            </w:r>
          </w:p>
        </w:tc>
      </w:tr>
      <w:tr>
        <w:trPr>
          <w:trHeight w:val="362" w:hRule="atLeast"/>
        </w:trPr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</w:rPr>
              <w:t>Lotação:</w:t>
            </w:r>
          </w:p>
        </w:tc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</w:rPr>
              <w:t>Matrícula SIAPE: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tbl>
      <w:tblPr>
        <w:tblStyle w:val="afa"/>
        <w:tblW w:w="107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700"/>
        <w:gridCol w:w="2725"/>
        <w:gridCol w:w="1238"/>
        <w:gridCol w:w="1137"/>
        <w:gridCol w:w="1650"/>
        <w:gridCol w:w="1475"/>
        <w:gridCol w:w="849"/>
      </w:tblGrid>
      <w:tr>
        <w:trPr>
          <w:trHeight w:val="369" w:hRule="atLeast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1952" w:right="1945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CRITÉRIOS DE AVALIAÇÃO DA QUALIFICAÇÃO DO SERVIDOR/ORIENTADOR</w:t>
            </w:r>
          </w:p>
        </w:tc>
      </w:tr>
      <w:tr>
        <w:trPr>
          <w:trHeight w:val="827" w:hRule="atLeast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ind w:right="104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Grupo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ind w:left="33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Tipo de produção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ind w:left="36" w:right="78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Pontos por unidade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ind w:firstLine="45" w:left="86" w:right="68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Máximo de pontos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ind w:left="14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Quantidade de unidades do item,</w:t>
            </w:r>
          </w:p>
          <w:p>
            <w:pPr>
              <w:pStyle w:val="Normal"/>
              <w:widowControl w:val="false"/>
              <w:spacing w:lineRule="auto" w:line="360" w:before="0" w:after="0"/>
              <w:ind w:hanging="1" w:left="180" w:right="167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Contabilizada pelo interessado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103" w:after="0"/>
              <w:ind w:firstLine="9" w:right="44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Pontuação no item pretendido pelo interessado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1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ind w:left="39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Página do dossiê</w:t>
            </w:r>
          </w:p>
        </w:tc>
      </w:tr>
      <w:tr>
        <w:trPr>
          <w:trHeight w:val="414" w:hRule="atLeast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128" w:after="0"/>
              <w:ind w:left="115" w:right="104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Títulos decorrentes da atividades didáticas, científicas e tecnológicas (</w:t>
            </w: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Concluídos - últimos 3 anos</w:t>
            </w: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)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505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1.01 – Coordenação de projeto de extensão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368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1.02 – Avaliador de projeto de extensão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0,20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45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1.03 – Participação como membro de projeto de extensão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0,20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2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83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1.04 – Publicação em revistas e periódicos (Qualis A1, A2, A3 ou A4)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0,50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26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1.05 – Publicação em revistas e periódicos (Qualis B1, B2, B3 ou B4)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0,20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0,40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1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665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1.06 – Publicação em revistas e periódicos (Qualis B5 ou C)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0,10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0,30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59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1.07 – Trabalhos completo publicado em anais internacionais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0,10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0,20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54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1.08 – Trabalhos completo publicado em anais nacionais, regionais ou locais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0,05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0,10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372" w:hRule="atLeast"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138" w:right="12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Títulos decorrentes da formação profissional (</w:t>
            </w:r>
            <w:r>
              <w:rPr>
                <w:rFonts w:eastAsia="Times New Roman" w:cs="Times New Roman" w:ascii="Times New Roman" w:hAnsi="Times New Roman"/>
                <w:b/>
                <w:color w:val="auto"/>
                <w:sz w:val="18"/>
                <w:szCs w:val="18"/>
              </w:rPr>
              <w:t>Pontos não acumulativos</w:t>
            </w: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)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3.01 Doutor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369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3.02 Mestre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2,00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2,00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7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26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3.03 Especialização ou em processo de capacitação para mestre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  <w:t>1,00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  <w:tr>
        <w:trPr>
          <w:trHeight w:val="262" w:hRule="atLeast"/>
        </w:trPr>
        <w:tc>
          <w:tcPr>
            <w:tcW w:w="170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  <w:tc>
          <w:tcPr>
            <w:tcW w:w="6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568" w:right="2560"/>
              <w:jc w:val="center"/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0"/>
                <w:szCs w:val="20"/>
              </w:rPr>
              <w:t>Total Solicitante</w:t>
            </w:r>
          </w:p>
        </w:tc>
        <w:tc>
          <w:tcPr>
            <w:tcW w:w="2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ab/>
        <w:tab/>
        <w:t>Santana, ____</w:t>
        <w:tab/>
        <w:t>de _______________</w:t>
        <w:tab/>
        <w:t>de 2024.</w:t>
      </w:r>
    </w:p>
    <w:p>
      <w:pPr>
        <w:pStyle w:val="Normal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Assinatura do Servidor/Orientador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19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LibreOffice/24.2.5.2$Windows_X86_64 LibreOffice_project/bffef4ea93e59bebbeaf7f431bb02b1a39ee8a59</Application>
  <AppVersion>15.0000</AppVersion>
  <Pages>1</Pages>
  <Words>223</Words>
  <Characters>1345</Characters>
  <CharactersWithSpaces>1522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2024-08-21T08:16:08Z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